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23C6B" w:rsidRDefault="007C0A5E">
      <w:pPr>
        <w:spacing w:before="180"/>
        <w:rPr>
          <w:i/>
          <w:sz w:val="21"/>
          <w:szCs w:val="21"/>
        </w:rPr>
      </w:pPr>
      <w:r>
        <w:rPr>
          <w:i/>
          <w:sz w:val="21"/>
          <w:szCs w:val="21"/>
        </w:rPr>
        <w:t xml:space="preserve">Sandy - you can read full current information for this latest submission </w:t>
      </w:r>
      <w:hyperlink r:id="rId5">
        <w:r>
          <w:rPr>
            <w:i/>
            <w:color w:val="1155CC"/>
            <w:sz w:val="21"/>
            <w:szCs w:val="21"/>
            <w:u w:val="single"/>
          </w:rPr>
          <w:t>here</w:t>
        </w:r>
      </w:hyperlink>
      <w:r>
        <w:rPr>
          <w:i/>
          <w:sz w:val="21"/>
          <w:szCs w:val="21"/>
        </w:rPr>
        <w:t>, but in brief:</w:t>
      </w:r>
    </w:p>
    <w:p w14:paraId="00000002" w14:textId="77777777" w:rsidR="00B23C6B" w:rsidRDefault="007C0A5E">
      <w:pPr>
        <w:spacing w:before="180"/>
        <w:rPr>
          <w:b/>
          <w:sz w:val="21"/>
          <w:szCs w:val="21"/>
        </w:rPr>
      </w:pPr>
      <w:r>
        <w:rPr>
          <w:b/>
          <w:sz w:val="21"/>
          <w:szCs w:val="21"/>
        </w:rPr>
        <w:t>We would like to hear from industry representatives about the proposed ISB industry coverage.</w:t>
      </w:r>
    </w:p>
    <w:p w14:paraId="00000003" w14:textId="77777777" w:rsidR="00B23C6B" w:rsidRDefault="007C0A5E">
      <w:pPr>
        <w:spacing w:before="180"/>
        <w:rPr>
          <w:sz w:val="21"/>
          <w:szCs w:val="21"/>
        </w:rPr>
      </w:pPr>
      <w:r>
        <w:rPr>
          <w:sz w:val="21"/>
          <w:szCs w:val="21"/>
        </w:rPr>
        <w:t xml:space="preserve">We have the opportunity to further refine the industry coverage to inform the government’s proposals for formal consultation. We also want to make sure to include any industries that may not yet be included before formally consulting on the Order in Council. </w:t>
      </w:r>
    </w:p>
    <w:p w14:paraId="00000004" w14:textId="77777777" w:rsidR="00B23C6B" w:rsidRDefault="007C0A5E">
      <w:pPr>
        <w:spacing w:before="180"/>
        <w:rPr>
          <w:sz w:val="21"/>
          <w:szCs w:val="21"/>
        </w:rPr>
      </w:pPr>
      <w:r>
        <w:rPr>
          <w:sz w:val="21"/>
          <w:szCs w:val="21"/>
        </w:rPr>
        <w:t>We’d like to hear from you if you are an industry representative, have not yet engaged with TEC on detailed coverage and have suggestions about the alignment of your industry in Proposed industry coverage for each of the eight Industry Skills Boards.</w:t>
      </w:r>
    </w:p>
    <w:p w14:paraId="00000005" w14:textId="77777777" w:rsidR="00B23C6B" w:rsidRDefault="007C0A5E">
      <w:pPr>
        <w:spacing w:before="180"/>
        <w:rPr>
          <w:color w:val="00729A"/>
          <w:sz w:val="21"/>
          <w:szCs w:val="21"/>
          <w:u w:val="single"/>
        </w:rPr>
      </w:pPr>
      <w:hyperlink r:id="rId6">
        <w:r>
          <w:rPr>
            <w:color w:val="00729A"/>
            <w:sz w:val="21"/>
            <w:szCs w:val="21"/>
            <w:u w:val="single"/>
          </w:rPr>
          <w:t>Proposed industry coverage for each of the eight Industry Skills Boards (PDF 351 KB)</w:t>
        </w:r>
      </w:hyperlink>
    </w:p>
    <w:p w14:paraId="00000006" w14:textId="77777777" w:rsidR="00B23C6B" w:rsidRDefault="007C0A5E">
      <w:pPr>
        <w:numPr>
          <w:ilvl w:val="0"/>
          <w:numId w:val="2"/>
        </w:numPr>
        <w:shd w:val="clear" w:color="auto" w:fill="FFFFFF"/>
        <w:spacing w:before="220"/>
        <w:rPr>
          <w:sz w:val="21"/>
          <w:szCs w:val="21"/>
        </w:rPr>
      </w:pPr>
      <w:r>
        <w:rPr>
          <w:sz w:val="21"/>
          <w:szCs w:val="21"/>
        </w:rPr>
        <w:t xml:space="preserve">Please email us at </w:t>
      </w:r>
      <w:r>
        <w:rPr>
          <w:color w:val="00729A"/>
          <w:sz w:val="21"/>
          <w:szCs w:val="21"/>
          <w:u w:val="single"/>
        </w:rPr>
        <w:t>Vetinformation@tec.govt.nz</w:t>
      </w:r>
      <w:r>
        <w:rPr>
          <w:sz w:val="21"/>
          <w:szCs w:val="21"/>
        </w:rPr>
        <w:t>, stating:</w:t>
      </w:r>
    </w:p>
    <w:p w14:paraId="00000007" w14:textId="77777777" w:rsidR="00B23C6B" w:rsidRDefault="007C0A5E">
      <w:pPr>
        <w:numPr>
          <w:ilvl w:val="0"/>
          <w:numId w:val="2"/>
        </w:numPr>
        <w:shd w:val="clear" w:color="auto" w:fill="FFFFFF"/>
        <w:spacing w:line="300" w:lineRule="auto"/>
        <w:rPr>
          <w:sz w:val="21"/>
          <w:szCs w:val="21"/>
        </w:rPr>
      </w:pPr>
      <w:r>
        <w:rPr>
          <w:sz w:val="21"/>
          <w:szCs w:val="21"/>
        </w:rPr>
        <w:t>your name</w:t>
      </w:r>
    </w:p>
    <w:p w14:paraId="00000008" w14:textId="77777777" w:rsidR="00B23C6B" w:rsidRDefault="007C0A5E">
      <w:pPr>
        <w:numPr>
          <w:ilvl w:val="0"/>
          <w:numId w:val="2"/>
        </w:numPr>
        <w:shd w:val="clear" w:color="auto" w:fill="FFFFFF"/>
        <w:spacing w:line="300" w:lineRule="auto"/>
        <w:rPr>
          <w:sz w:val="21"/>
          <w:szCs w:val="21"/>
        </w:rPr>
      </w:pPr>
      <w:r>
        <w:rPr>
          <w:sz w:val="21"/>
          <w:szCs w:val="21"/>
        </w:rPr>
        <w:t>the industry you represent</w:t>
      </w:r>
    </w:p>
    <w:p w14:paraId="00000009" w14:textId="77777777" w:rsidR="00B23C6B" w:rsidRDefault="007C0A5E">
      <w:pPr>
        <w:numPr>
          <w:ilvl w:val="0"/>
          <w:numId w:val="2"/>
        </w:numPr>
        <w:shd w:val="clear" w:color="auto" w:fill="FFFFFF"/>
        <w:spacing w:line="300" w:lineRule="auto"/>
        <w:rPr>
          <w:sz w:val="21"/>
          <w:szCs w:val="21"/>
        </w:rPr>
      </w:pPr>
      <w:r>
        <w:rPr>
          <w:sz w:val="21"/>
          <w:szCs w:val="21"/>
        </w:rPr>
        <w:t>the industry body you are associated with and your role</w:t>
      </w:r>
    </w:p>
    <w:p w14:paraId="0000000A" w14:textId="77777777" w:rsidR="00B23C6B" w:rsidRDefault="007C0A5E">
      <w:pPr>
        <w:numPr>
          <w:ilvl w:val="0"/>
          <w:numId w:val="2"/>
        </w:numPr>
        <w:shd w:val="clear" w:color="auto" w:fill="FFFFFF"/>
        <w:spacing w:line="300" w:lineRule="auto"/>
        <w:rPr>
          <w:sz w:val="21"/>
          <w:szCs w:val="21"/>
        </w:rPr>
      </w:pPr>
      <w:r>
        <w:rPr>
          <w:sz w:val="21"/>
          <w:szCs w:val="21"/>
        </w:rPr>
        <w:t xml:space="preserve">the change you would like to see (for example, “I suggest my industry fits better with X ISB than Y ISB, or I suggest you include my industry in X ISB”) </w:t>
      </w:r>
    </w:p>
    <w:p w14:paraId="0000000B" w14:textId="77777777" w:rsidR="00B23C6B" w:rsidRDefault="007C0A5E">
      <w:pPr>
        <w:numPr>
          <w:ilvl w:val="0"/>
          <w:numId w:val="2"/>
        </w:numPr>
        <w:shd w:val="clear" w:color="auto" w:fill="FFFFFF"/>
        <w:spacing w:line="300" w:lineRule="auto"/>
        <w:rPr>
          <w:sz w:val="21"/>
          <w:szCs w:val="21"/>
        </w:rPr>
      </w:pPr>
      <w:r>
        <w:rPr>
          <w:sz w:val="21"/>
          <w:szCs w:val="21"/>
        </w:rPr>
        <w:t>a brief rationale for your suggested change</w:t>
      </w:r>
    </w:p>
    <w:p w14:paraId="0000000C" w14:textId="77777777" w:rsidR="00B23C6B" w:rsidRDefault="007C0A5E">
      <w:pPr>
        <w:numPr>
          <w:ilvl w:val="0"/>
          <w:numId w:val="2"/>
        </w:numPr>
        <w:shd w:val="clear" w:color="auto" w:fill="FFFFFF"/>
        <w:spacing w:line="300" w:lineRule="auto"/>
        <w:rPr>
          <w:sz w:val="21"/>
          <w:szCs w:val="21"/>
        </w:rPr>
      </w:pPr>
      <w:r>
        <w:rPr>
          <w:sz w:val="21"/>
          <w:szCs w:val="21"/>
        </w:rPr>
        <w:t>your phone number so we can call you to get more information if required.</w:t>
      </w:r>
    </w:p>
    <w:p w14:paraId="0000000D" w14:textId="77777777" w:rsidR="00B23C6B" w:rsidRDefault="007C0A5E">
      <w:pPr>
        <w:numPr>
          <w:ilvl w:val="0"/>
          <w:numId w:val="2"/>
        </w:numPr>
        <w:shd w:val="clear" w:color="auto" w:fill="FFFFFF"/>
        <w:spacing w:after="220" w:line="300" w:lineRule="auto"/>
        <w:rPr>
          <w:sz w:val="21"/>
          <w:szCs w:val="21"/>
        </w:rPr>
      </w:pPr>
      <w:r>
        <w:rPr>
          <w:sz w:val="21"/>
          <w:szCs w:val="21"/>
        </w:rPr>
        <w:t xml:space="preserve">Please note that we will be unable to respond to any suggestions made after </w:t>
      </w:r>
      <w:r>
        <w:rPr>
          <w:b/>
          <w:sz w:val="21"/>
          <w:szCs w:val="21"/>
        </w:rPr>
        <w:t>29 August 2025</w:t>
      </w:r>
      <w:r>
        <w:rPr>
          <w:sz w:val="21"/>
          <w:szCs w:val="21"/>
        </w:rPr>
        <w:t>.</w:t>
      </w:r>
    </w:p>
    <w:p w14:paraId="0000000E" w14:textId="77777777" w:rsidR="00B23C6B" w:rsidRDefault="007C0A5E">
      <w:pPr>
        <w:shd w:val="clear" w:color="auto" w:fill="FFFFFF"/>
        <w:spacing w:before="220" w:after="220" w:line="300" w:lineRule="auto"/>
        <w:rPr>
          <w:sz w:val="21"/>
          <w:szCs w:val="21"/>
        </w:rPr>
      </w:pPr>
      <w:r>
        <w:pict w14:anchorId="7C502828">
          <v:rect id="_x0000_i1025" style="width:0;height:1.5pt" o:hralign="center" o:hrstd="t" o:hr="t" fillcolor="#a0a0a0" stroked="f"/>
        </w:pict>
      </w:r>
    </w:p>
    <w:p w14:paraId="0000000F" w14:textId="77777777" w:rsidR="00B23C6B" w:rsidRDefault="007C0A5E">
      <w:pPr>
        <w:rPr>
          <w:rFonts w:ascii="Calibri" w:eastAsia="Calibri" w:hAnsi="Calibri" w:cs="Calibri"/>
          <w:sz w:val="24"/>
          <w:szCs w:val="24"/>
        </w:rPr>
      </w:pPr>
      <w:r>
        <w:rPr>
          <w:rFonts w:ascii="Calibri" w:eastAsia="Calibri" w:hAnsi="Calibri" w:cs="Calibri"/>
          <w:sz w:val="24"/>
          <w:szCs w:val="24"/>
        </w:rPr>
        <w:t>PROPOSED SUBMISSION</w:t>
      </w:r>
    </w:p>
    <w:p w14:paraId="00000010" w14:textId="77777777" w:rsidR="00B23C6B" w:rsidRDefault="00B23C6B">
      <w:pPr>
        <w:rPr>
          <w:rFonts w:ascii="Calibri" w:eastAsia="Calibri" w:hAnsi="Calibri" w:cs="Calibri"/>
          <w:sz w:val="24"/>
          <w:szCs w:val="24"/>
        </w:rPr>
      </w:pPr>
    </w:p>
    <w:p w14:paraId="00000011" w14:textId="77777777" w:rsidR="00B23C6B" w:rsidRDefault="007C0A5E">
      <w:pPr>
        <w:rPr>
          <w:rFonts w:ascii="Calibri" w:eastAsia="Calibri" w:hAnsi="Calibri" w:cs="Calibri"/>
          <w:b/>
          <w:sz w:val="24"/>
          <w:szCs w:val="24"/>
        </w:rPr>
      </w:pPr>
      <w:r>
        <w:rPr>
          <w:rFonts w:ascii="Calibri" w:eastAsia="Calibri" w:hAnsi="Calibri" w:cs="Calibri"/>
          <w:b/>
          <w:sz w:val="24"/>
          <w:szCs w:val="24"/>
        </w:rPr>
        <w:t>Screen Industry ISB Coverage</w:t>
      </w:r>
    </w:p>
    <w:p w14:paraId="00000012" w14:textId="77777777" w:rsidR="00B23C6B" w:rsidRDefault="007C0A5E">
      <w:pPr>
        <w:rPr>
          <w:rFonts w:ascii="Calibri" w:eastAsia="Calibri" w:hAnsi="Calibri" w:cs="Calibri"/>
          <w:sz w:val="24"/>
          <w:szCs w:val="24"/>
        </w:rPr>
      </w:pPr>
      <w:r>
        <w:rPr>
          <w:rFonts w:ascii="Calibri" w:eastAsia="Calibri" w:hAnsi="Calibri" w:cs="Calibri"/>
          <w:sz w:val="24"/>
          <w:szCs w:val="24"/>
        </w:rPr>
        <w:t xml:space="preserve">This submission is made by </w:t>
      </w:r>
    </w:p>
    <w:p w14:paraId="00000013" w14:textId="77777777" w:rsidR="00B23C6B" w:rsidRDefault="007C0A5E">
      <w:pPr>
        <w:rPr>
          <w:rFonts w:ascii="Calibri" w:eastAsia="Calibri" w:hAnsi="Calibri" w:cs="Calibri"/>
          <w:sz w:val="24"/>
          <w:szCs w:val="24"/>
        </w:rPr>
      </w:pPr>
      <w:r>
        <w:rPr>
          <w:rFonts w:ascii="Calibri" w:eastAsia="Calibri" w:hAnsi="Calibri" w:cs="Calibri"/>
          <w:sz w:val="24"/>
          <w:szCs w:val="24"/>
        </w:rPr>
        <w:t xml:space="preserve">Sandy Gildea </w:t>
      </w:r>
    </w:p>
    <w:p w14:paraId="00000014" w14:textId="77777777" w:rsidR="00B23C6B" w:rsidRDefault="007C0A5E">
      <w:pPr>
        <w:rPr>
          <w:rFonts w:ascii="Calibri" w:eastAsia="Calibri" w:hAnsi="Calibri" w:cs="Calibri"/>
          <w:sz w:val="24"/>
          <w:szCs w:val="24"/>
        </w:rPr>
      </w:pPr>
      <w:r>
        <w:rPr>
          <w:rFonts w:ascii="Calibri" w:eastAsia="Calibri" w:hAnsi="Calibri" w:cs="Calibri"/>
          <w:sz w:val="24"/>
          <w:szCs w:val="24"/>
        </w:rPr>
        <w:t xml:space="preserve">Executive Director of Spada (Screen Producers New Zealand), the industry organisation representing screen producers in Aotearoa New Zealand, which is part of the creative sector ecosystem. </w:t>
      </w:r>
    </w:p>
    <w:p w14:paraId="00000015" w14:textId="77777777" w:rsidR="00B23C6B" w:rsidRDefault="00B23C6B">
      <w:pPr>
        <w:rPr>
          <w:rFonts w:ascii="Calibri" w:eastAsia="Calibri" w:hAnsi="Calibri" w:cs="Calibri"/>
          <w:sz w:val="24"/>
          <w:szCs w:val="24"/>
        </w:rPr>
      </w:pPr>
    </w:p>
    <w:p w14:paraId="4F0A34CB" w14:textId="0D83D948" w:rsidR="003A2F59" w:rsidRDefault="007C0A5E">
      <w:pPr>
        <w:rPr>
          <w:rFonts w:ascii="Calibri" w:eastAsia="Calibri" w:hAnsi="Calibri" w:cs="Calibri"/>
          <w:sz w:val="24"/>
          <w:szCs w:val="24"/>
        </w:rPr>
      </w:pPr>
      <w:r>
        <w:rPr>
          <w:rFonts w:ascii="Calibri" w:eastAsia="Calibri" w:hAnsi="Calibri" w:cs="Calibri"/>
          <w:b/>
          <w:sz w:val="24"/>
          <w:szCs w:val="24"/>
        </w:rPr>
        <w:t xml:space="preserve">Spada </w:t>
      </w:r>
      <w:r w:rsidR="00990EDA">
        <w:rPr>
          <w:rFonts w:ascii="Calibri" w:eastAsia="Calibri" w:hAnsi="Calibri" w:cs="Calibri"/>
          <w:b/>
          <w:sz w:val="24"/>
          <w:szCs w:val="24"/>
        </w:rPr>
        <w:t>recommends</w:t>
      </w:r>
      <w:r>
        <w:rPr>
          <w:rFonts w:ascii="Calibri" w:eastAsia="Calibri" w:hAnsi="Calibri" w:cs="Calibri"/>
          <w:b/>
          <w:sz w:val="24"/>
          <w:szCs w:val="24"/>
        </w:rPr>
        <w:t xml:space="preserve"> </w:t>
      </w:r>
      <w:r>
        <w:rPr>
          <w:rFonts w:ascii="Calibri" w:eastAsia="Calibri" w:hAnsi="Calibri" w:cs="Calibri"/>
          <w:b/>
          <w:sz w:val="24"/>
          <w:szCs w:val="24"/>
        </w:rPr>
        <w:t xml:space="preserve">the </w:t>
      </w:r>
      <w:r w:rsidR="003A2F59">
        <w:rPr>
          <w:rFonts w:ascii="Calibri" w:eastAsia="Calibri" w:hAnsi="Calibri" w:cs="Calibri"/>
          <w:b/>
          <w:sz w:val="24"/>
          <w:szCs w:val="24"/>
        </w:rPr>
        <w:t>“</w:t>
      </w:r>
      <w:r>
        <w:rPr>
          <w:rFonts w:ascii="Calibri" w:eastAsia="Calibri" w:hAnsi="Calibri" w:cs="Calibri"/>
          <w:b/>
          <w:sz w:val="24"/>
          <w:szCs w:val="24"/>
        </w:rPr>
        <w:t>screen industry</w:t>
      </w:r>
      <w:r w:rsidR="003A2F59">
        <w:rPr>
          <w:rFonts w:ascii="Calibri" w:eastAsia="Calibri" w:hAnsi="Calibri" w:cs="Calibri"/>
          <w:b/>
          <w:sz w:val="24"/>
          <w:szCs w:val="24"/>
        </w:rPr>
        <w:t>”</w:t>
      </w:r>
      <w:r>
        <w:rPr>
          <w:rFonts w:ascii="Calibri" w:eastAsia="Calibri" w:hAnsi="Calibri" w:cs="Calibri"/>
          <w:b/>
          <w:sz w:val="24"/>
          <w:szCs w:val="24"/>
        </w:rPr>
        <w:t xml:space="preserve"> </w:t>
      </w:r>
      <w:r>
        <w:rPr>
          <w:rFonts w:ascii="Calibri" w:eastAsia="Calibri" w:hAnsi="Calibri" w:cs="Calibri"/>
          <w:b/>
          <w:sz w:val="24"/>
          <w:szCs w:val="24"/>
        </w:rPr>
        <w:t xml:space="preserve">be </w:t>
      </w:r>
      <w:r w:rsidR="003A2F59">
        <w:rPr>
          <w:rFonts w:ascii="Calibri" w:eastAsia="Calibri" w:hAnsi="Calibri" w:cs="Calibri"/>
          <w:b/>
          <w:sz w:val="24"/>
          <w:szCs w:val="24"/>
        </w:rPr>
        <w:t>removed from its current placement in the Services ISB and be placed under</w:t>
      </w:r>
      <w:r>
        <w:rPr>
          <w:rFonts w:ascii="Calibri" w:eastAsia="Calibri" w:hAnsi="Calibri" w:cs="Calibri"/>
          <w:b/>
          <w:sz w:val="24"/>
          <w:szCs w:val="24"/>
        </w:rPr>
        <w:t xml:space="preserve"> </w:t>
      </w:r>
      <w:r w:rsidR="00633043">
        <w:rPr>
          <w:rFonts w:ascii="Calibri" w:eastAsia="Calibri" w:hAnsi="Calibri" w:cs="Calibri"/>
          <w:b/>
          <w:sz w:val="24"/>
          <w:szCs w:val="24"/>
        </w:rPr>
        <w:t>“</w:t>
      </w:r>
      <w:r>
        <w:rPr>
          <w:rFonts w:ascii="Calibri" w:eastAsia="Calibri" w:hAnsi="Calibri" w:cs="Calibri"/>
          <w:b/>
          <w:sz w:val="24"/>
          <w:szCs w:val="24"/>
        </w:rPr>
        <w:t>Electrotechnology and Information Technology</w:t>
      </w:r>
      <w:r w:rsidR="00633043">
        <w:rPr>
          <w:rFonts w:ascii="Calibri" w:eastAsia="Calibri" w:hAnsi="Calibri" w:cs="Calibri"/>
          <w:b/>
          <w:sz w:val="24"/>
          <w:szCs w:val="24"/>
        </w:rPr>
        <w:t>”</w:t>
      </w:r>
      <w:r>
        <w:rPr>
          <w:rFonts w:ascii="Calibri" w:eastAsia="Calibri" w:hAnsi="Calibri" w:cs="Calibri"/>
          <w:b/>
          <w:sz w:val="24"/>
          <w:szCs w:val="24"/>
        </w:rPr>
        <w:t xml:space="preserve"> (ETIT) ISB</w:t>
      </w:r>
      <w:r>
        <w:rPr>
          <w:rFonts w:ascii="Calibri" w:eastAsia="Calibri" w:hAnsi="Calibri" w:cs="Calibri"/>
          <w:sz w:val="24"/>
          <w:szCs w:val="24"/>
        </w:rPr>
        <w:t xml:space="preserve">. </w:t>
      </w:r>
    </w:p>
    <w:p w14:paraId="4CEA09D9" w14:textId="77777777" w:rsidR="003A2F59" w:rsidRDefault="003A2F59">
      <w:pPr>
        <w:rPr>
          <w:rFonts w:ascii="Calibri" w:eastAsia="Calibri" w:hAnsi="Calibri" w:cs="Calibri"/>
          <w:sz w:val="24"/>
          <w:szCs w:val="24"/>
        </w:rPr>
      </w:pPr>
    </w:p>
    <w:p w14:paraId="00000016" w14:textId="7E27C2C4" w:rsidR="00B23C6B" w:rsidRDefault="003A2F59">
      <w:pPr>
        <w:rPr>
          <w:rFonts w:ascii="Calibri" w:eastAsia="Calibri" w:hAnsi="Calibri" w:cs="Calibri"/>
          <w:sz w:val="24"/>
          <w:szCs w:val="24"/>
        </w:rPr>
      </w:pPr>
      <w:r>
        <w:rPr>
          <w:rFonts w:ascii="Calibri" w:eastAsia="Calibri" w:hAnsi="Calibri" w:cs="Calibri"/>
          <w:sz w:val="24"/>
          <w:szCs w:val="24"/>
        </w:rPr>
        <w:t>Spada makes this recommendation because:</w:t>
      </w:r>
      <w:r>
        <w:rPr>
          <w:rFonts w:ascii="Calibri" w:eastAsia="Calibri" w:hAnsi="Calibri" w:cs="Calibri"/>
          <w:sz w:val="24"/>
          <w:szCs w:val="24"/>
        </w:rPr>
        <w:br/>
      </w:r>
    </w:p>
    <w:p w14:paraId="5314B264" w14:textId="00F47B02" w:rsidR="00392AC0" w:rsidRDefault="007C0A5E">
      <w:pPr>
        <w:numPr>
          <w:ilvl w:val="0"/>
          <w:numId w:val="1"/>
        </w:numPr>
        <w:rPr>
          <w:rFonts w:ascii="Calibri" w:eastAsia="Calibri" w:hAnsi="Calibri" w:cs="Calibri"/>
          <w:sz w:val="24"/>
          <w:szCs w:val="24"/>
        </w:rPr>
      </w:pPr>
      <w:r>
        <w:rPr>
          <w:rFonts w:ascii="Calibri" w:eastAsia="Calibri" w:hAnsi="Calibri" w:cs="Calibri"/>
          <w:sz w:val="24"/>
          <w:szCs w:val="24"/>
        </w:rPr>
        <w:t xml:space="preserve">Screen storytelling is a creative art which relies heavily on the use of technology throughout the process - from scriptwriting on a computer to planning and prep via industry specific software, to production which uses digital camera, audio and </w:t>
      </w:r>
      <w:r>
        <w:rPr>
          <w:rFonts w:ascii="Calibri" w:eastAsia="Calibri" w:hAnsi="Calibri" w:cs="Calibri"/>
          <w:sz w:val="24"/>
          <w:szCs w:val="24"/>
        </w:rPr>
        <w:lastRenderedPageBreak/>
        <w:t xml:space="preserve">technical equipment to create and capture, to post-production which occurs entirely on a computer using editing and VFX software, to distribution via digital formats to screens of all shapes and sizes across the globe.  </w:t>
      </w:r>
      <w:r>
        <w:rPr>
          <w:rFonts w:ascii="Calibri" w:eastAsia="Calibri" w:hAnsi="Calibri" w:cs="Calibri"/>
          <w:sz w:val="24"/>
          <w:szCs w:val="24"/>
        </w:rPr>
        <w:br/>
      </w:r>
    </w:p>
    <w:p w14:paraId="00000017" w14:textId="3E1FB6D8" w:rsidR="00B23C6B" w:rsidRDefault="007C0A5E">
      <w:pPr>
        <w:numPr>
          <w:ilvl w:val="0"/>
          <w:numId w:val="1"/>
        </w:numPr>
        <w:rPr>
          <w:rFonts w:ascii="Calibri" w:eastAsia="Calibri" w:hAnsi="Calibri" w:cs="Calibri"/>
          <w:sz w:val="24"/>
          <w:szCs w:val="24"/>
        </w:rPr>
      </w:pPr>
      <w:r>
        <w:rPr>
          <w:rFonts w:ascii="Calibri" w:eastAsia="Calibri" w:hAnsi="Calibri" w:cs="Calibri"/>
          <w:sz w:val="24"/>
          <w:szCs w:val="24"/>
        </w:rPr>
        <w:t>Current and future screen production practices could not operate without utilising the knowledge and skills to create and deliver this technology, all of which are currently included within the ETIT ISB.</w:t>
      </w:r>
      <w:r>
        <w:rPr>
          <w:rFonts w:ascii="Calibri" w:eastAsia="Calibri" w:hAnsi="Calibri" w:cs="Calibri"/>
          <w:sz w:val="24"/>
          <w:szCs w:val="24"/>
        </w:rPr>
        <w:br/>
      </w:r>
    </w:p>
    <w:p w14:paraId="00000018" w14:textId="60CF5BCA" w:rsidR="00B23C6B" w:rsidRDefault="007C0A5E">
      <w:pPr>
        <w:numPr>
          <w:ilvl w:val="0"/>
          <w:numId w:val="1"/>
        </w:numPr>
        <w:rPr>
          <w:rFonts w:ascii="Calibri" w:eastAsia="Calibri" w:hAnsi="Calibri" w:cs="Calibri"/>
          <w:sz w:val="24"/>
          <w:szCs w:val="24"/>
        </w:rPr>
      </w:pPr>
      <w:r>
        <w:rPr>
          <w:rFonts w:ascii="Calibri" w:eastAsia="Calibri" w:hAnsi="Calibri" w:cs="Calibri"/>
          <w:sz w:val="24"/>
          <w:szCs w:val="24"/>
        </w:rPr>
        <w:t xml:space="preserve">Screen sector training must be agile and </w:t>
      </w:r>
      <w:r w:rsidR="00146034">
        <w:rPr>
          <w:rFonts w:ascii="Calibri" w:eastAsia="Calibri" w:hAnsi="Calibri" w:cs="Calibri"/>
          <w:sz w:val="24"/>
          <w:szCs w:val="24"/>
        </w:rPr>
        <w:t>be able to</w:t>
      </w:r>
      <w:r>
        <w:rPr>
          <w:rFonts w:ascii="Calibri" w:eastAsia="Calibri" w:hAnsi="Calibri" w:cs="Calibri"/>
          <w:sz w:val="24"/>
          <w:szCs w:val="24"/>
        </w:rPr>
        <w:t xml:space="preserve"> accommodate new technology and practices as they arise to ensure </w:t>
      </w:r>
      <w:r w:rsidR="00146034">
        <w:rPr>
          <w:rFonts w:ascii="Calibri" w:eastAsia="Calibri" w:hAnsi="Calibri" w:cs="Calibri"/>
          <w:sz w:val="24"/>
          <w:szCs w:val="24"/>
        </w:rPr>
        <w:t xml:space="preserve">New Zealand </w:t>
      </w:r>
      <w:r>
        <w:rPr>
          <w:rFonts w:ascii="Calibri" w:eastAsia="Calibri" w:hAnsi="Calibri" w:cs="Calibri"/>
          <w:sz w:val="24"/>
          <w:szCs w:val="24"/>
        </w:rPr>
        <w:t>screen practitioners are operating at global standards</w:t>
      </w:r>
      <w:r w:rsidR="00271912">
        <w:rPr>
          <w:rFonts w:ascii="Calibri" w:eastAsia="Calibri" w:hAnsi="Calibri" w:cs="Calibri"/>
          <w:sz w:val="24"/>
          <w:szCs w:val="24"/>
        </w:rPr>
        <w:t xml:space="preserve">. </w:t>
      </w:r>
      <w:r w:rsidR="00C12449">
        <w:rPr>
          <w:rFonts w:ascii="Calibri" w:eastAsia="Calibri" w:hAnsi="Calibri" w:cs="Calibri"/>
          <w:sz w:val="24"/>
          <w:szCs w:val="24"/>
        </w:rPr>
        <w:br/>
      </w:r>
      <w:r w:rsidR="00271912" w:rsidRPr="00C12449">
        <w:rPr>
          <w:rFonts w:ascii="Calibri" w:eastAsia="Calibri" w:hAnsi="Calibri" w:cs="Calibri"/>
          <w:b/>
          <w:bCs/>
          <w:sz w:val="24"/>
          <w:szCs w:val="24"/>
        </w:rPr>
        <w:t xml:space="preserve">This approach </w:t>
      </w:r>
      <w:r w:rsidRPr="00C12449">
        <w:rPr>
          <w:rFonts w:ascii="Calibri" w:eastAsia="Calibri" w:hAnsi="Calibri" w:cs="Calibri"/>
          <w:b/>
          <w:bCs/>
          <w:sz w:val="24"/>
          <w:szCs w:val="24"/>
        </w:rPr>
        <w:t>aligns more with the ETIT ISB than any other skills grouping</w:t>
      </w:r>
      <w:r>
        <w:rPr>
          <w:rFonts w:ascii="Calibri" w:eastAsia="Calibri" w:hAnsi="Calibri" w:cs="Calibri"/>
          <w:sz w:val="24"/>
          <w:szCs w:val="24"/>
        </w:rPr>
        <w:t>.</w:t>
      </w:r>
      <w:r w:rsidR="00C12449">
        <w:rPr>
          <w:rFonts w:ascii="Calibri" w:eastAsia="Calibri" w:hAnsi="Calibri" w:cs="Calibri"/>
          <w:sz w:val="24"/>
          <w:szCs w:val="24"/>
        </w:rPr>
        <w:br/>
      </w:r>
    </w:p>
    <w:p w14:paraId="7B200E5D" w14:textId="1DAEC634" w:rsidR="00C12449" w:rsidRDefault="007C0A5E">
      <w:pPr>
        <w:numPr>
          <w:ilvl w:val="0"/>
          <w:numId w:val="1"/>
        </w:numPr>
        <w:rPr>
          <w:rFonts w:ascii="Calibri" w:eastAsia="Calibri" w:hAnsi="Calibri" w:cs="Calibri"/>
          <w:sz w:val="24"/>
          <w:szCs w:val="24"/>
        </w:rPr>
      </w:pPr>
      <w:r>
        <w:rPr>
          <w:rFonts w:ascii="Calibri" w:eastAsia="Calibri" w:hAnsi="Calibri" w:cs="Calibri"/>
          <w:sz w:val="24"/>
          <w:szCs w:val="24"/>
        </w:rPr>
        <w:t xml:space="preserve">Training for the screen sector can often follow a non-linear pathway and it’s essential that new models of training (e.g. on-the-job learning) are accessible, practical, and industry informed. Toi Mai’s reports for both the screen sector and the technologies sector reflect the need for hands-on training that is industry aligned and meets industry standards. Rather than </w:t>
      </w:r>
      <w:r w:rsidR="002A6AD0">
        <w:rPr>
          <w:rFonts w:ascii="Calibri" w:eastAsia="Calibri" w:hAnsi="Calibri" w:cs="Calibri"/>
          <w:sz w:val="24"/>
          <w:szCs w:val="24"/>
        </w:rPr>
        <w:t>use</w:t>
      </w:r>
      <w:r>
        <w:rPr>
          <w:rFonts w:ascii="Calibri" w:eastAsia="Calibri" w:hAnsi="Calibri" w:cs="Calibri"/>
          <w:sz w:val="24"/>
          <w:szCs w:val="24"/>
        </w:rPr>
        <w:t xml:space="preserve"> models of 3+ year training programmes which still result in industry-entrant roles upon graduation, new models might include micro-credentials and blended learning across on-the-job and in the classroom. </w:t>
      </w:r>
    </w:p>
    <w:p w14:paraId="00000019" w14:textId="26C14DB8" w:rsidR="00B23C6B" w:rsidRDefault="007C0A5E" w:rsidP="00C12449">
      <w:pPr>
        <w:ind w:left="720"/>
        <w:rPr>
          <w:rFonts w:ascii="Calibri" w:eastAsia="Calibri" w:hAnsi="Calibri" w:cs="Calibri"/>
          <w:sz w:val="24"/>
          <w:szCs w:val="24"/>
        </w:rPr>
      </w:pPr>
      <w:r w:rsidRPr="00C12449">
        <w:rPr>
          <w:rFonts w:ascii="Calibri" w:eastAsia="Calibri" w:hAnsi="Calibri" w:cs="Calibri"/>
          <w:b/>
          <w:bCs/>
          <w:sz w:val="24"/>
          <w:szCs w:val="24"/>
        </w:rPr>
        <w:t>The ETIT ISB would be able to establish new training models which fit technology and creativity alike</w:t>
      </w:r>
      <w:r>
        <w:rPr>
          <w:rFonts w:ascii="Calibri" w:eastAsia="Calibri" w:hAnsi="Calibri" w:cs="Calibri"/>
          <w:sz w:val="24"/>
          <w:szCs w:val="24"/>
        </w:rPr>
        <w:t xml:space="preserve">. </w:t>
      </w:r>
      <w:r w:rsidR="00C12449">
        <w:rPr>
          <w:rFonts w:ascii="Calibri" w:eastAsia="Calibri" w:hAnsi="Calibri" w:cs="Calibri"/>
          <w:sz w:val="24"/>
          <w:szCs w:val="24"/>
        </w:rPr>
        <w:br/>
      </w:r>
    </w:p>
    <w:p w14:paraId="45C89A51" w14:textId="7A38DBA4" w:rsidR="00C12449" w:rsidRDefault="007C0A5E">
      <w:pPr>
        <w:numPr>
          <w:ilvl w:val="0"/>
          <w:numId w:val="1"/>
        </w:numPr>
        <w:rPr>
          <w:rFonts w:ascii="Calibri" w:eastAsia="Calibri" w:hAnsi="Calibri" w:cs="Calibri"/>
          <w:sz w:val="24"/>
          <w:szCs w:val="24"/>
        </w:rPr>
      </w:pPr>
      <w:r>
        <w:rPr>
          <w:rFonts w:ascii="Calibri" w:eastAsia="Calibri" w:hAnsi="Calibri" w:cs="Calibri"/>
          <w:sz w:val="24"/>
          <w:szCs w:val="24"/>
        </w:rPr>
        <w:t xml:space="preserve">With the </w:t>
      </w:r>
      <w:r w:rsidR="002A6AD0">
        <w:rPr>
          <w:rFonts w:ascii="Calibri" w:eastAsia="Calibri" w:hAnsi="Calibri" w:cs="Calibri"/>
          <w:sz w:val="24"/>
          <w:szCs w:val="24"/>
        </w:rPr>
        <w:t>‘</w:t>
      </w:r>
      <w:r>
        <w:rPr>
          <w:rFonts w:ascii="Calibri" w:eastAsia="Calibri" w:hAnsi="Calibri" w:cs="Calibri"/>
          <w:sz w:val="24"/>
          <w:szCs w:val="24"/>
        </w:rPr>
        <w:t>future of work</w:t>
      </w:r>
      <w:r w:rsidR="002A6AD0">
        <w:rPr>
          <w:rFonts w:ascii="Calibri" w:eastAsia="Calibri" w:hAnsi="Calibri" w:cs="Calibri"/>
          <w:sz w:val="24"/>
          <w:szCs w:val="24"/>
        </w:rPr>
        <w:t>’</w:t>
      </w:r>
      <w:r>
        <w:rPr>
          <w:rFonts w:ascii="Calibri" w:eastAsia="Calibri" w:hAnsi="Calibri" w:cs="Calibri"/>
          <w:sz w:val="24"/>
          <w:szCs w:val="24"/>
        </w:rPr>
        <w:t xml:space="preserve"> uncertain across all industries due to changing demands and technologies, training that connects creativity and technology is an important way to empower our future workforce. </w:t>
      </w:r>
    </w:p>
    <w:p w14:paraId="0000001A" w14:textId="7B8E8CED" w:rsidR="00B23C6B" w:rsidRDefault="007C0A5E" w:rsidP="00C12449">
      <w:pPr>
        <w:ind w:left="720"/>
        <w:rPr>
          <w:rFonts w:ascii="Calibri" w:eastAsia="Calibri" w:hAnsi="Calibri" w:cs="Calibri"/>
          <w:sz w:val="24"/>
          <w:szCs w:val="24"/>
        </w:rPr>
      </w:pPr>
      <w:r w:rsidRPr="00C12449">
        <w:rPr>
          <w:rFonts w:ascii="Calibri" w:eastAsia="Calibri" w:hAnsi="Calibri" w:cs="Calibri"/>
          <w:b/>
          <w:bCs/>
          <w:sz w:val="24"/>
          <w:szCs w:val="24"/>
        </w:rPr>
        <w:t>With this in mind, the screen sector will be best served within the ETIT ISB</w:t>
      </w:r>
      <w:r>
        <w:rPr>
          <w:rFonts w:ascii="Calibri" w:eastAsia="Calibri" w:hAnsi="Calibri" w:cs="Calibri"/>
          <w:sz w:val="24"/>
          <w:szCs w:val="24"/>
        </w:rPr>
        <w:t>.</w:t>
      </w:r>
      <w:r w:rsidR="00C12449">
        <w:rPr>
          <w:rFonts w:ascii="Calibri" w:eastAsia="Calibri" w:hAnsi="Calibri" w:cs="Calibri"/>
          <w:sz w:val="24"/>
          <w:szCs w:val="24"/>
        </w:rPr>
        <w:br/>
      </w:r>
    </w:p>
    <w:p w14:paraId="75027D51" w14:textId="23527FDD" w:rsidR="00C12449" w:rsidRDefault="002A6AD0">
      <w:pPr>
        <w:numPr>
          <w:ilvl w:val="0"/>
          <w:numId w:val="1"/>
        </w:numPr>
        <w:rPr>
          <w:rFonts w:ascii="Calibri" w:eastAsia="Calibri" w:hAnsi="Calibri" w:cs="Calibri"/>
          <w:sz w:val="24"/>
          <w:szCs w:val="24"/>
        </w:rPr>
      </w:pPr>
      <w:r>
        <w:rPr>
          <w:rFonts w:ascii="Calibri" w:eastAsia="Calibri" w:hAnsi="Calibri" w:cs="Calibri"/>
          <w:sz w:val="24"/>
          <w:szCs w:val="24"/>
        </w:rPr>
        <w:t>The screen sector</w:t>
      </w:r>
      <w:r w:rsidR="007C0A5E">
        <w:rPr>
          <w:rFonts w:ascii="Calibri" w:eastAsia="Calibri" w:hAnsi="Calibri" w:cs="Calibri"/>
          <w:sz w:val="24"/>
          <w:szCs w:val="24"/>
        </w:rPr>
        <w:t xml:space="preserve"> is not sufficiently resourced to engage with multiple ISB’s. </w:t>
      </w:r>
    </w:p>
    <w:p w14:paraId="0000001B" w14:textId="3BD4FD34" w:rsidR="00B23C6B" w:rsidRDefault="007C0A5E" w:rsidP="00C12449">
      <w:pPr>
        <w:ind w:left="720"/>
        <w:rPr>
          <w:rFonts w:ascii="Calibri" w:eastAsia="Calibri" w:hAnsi="Calibri" w:cs="Calibri"/>
          <w:sz w:val="24"/>
          <w:szCs w:val="24"/>
        </w:rPr>
      </w:pPr>
      <w:r w:rsidRPr="00C12449">
        <w:rPr>
          <w:rFonts w:ascii="Calibri" w:eastAsia="Calibri" w:hAnsi="Calibri" w:cs="Calibri"/>
          <w:b/>
          <w:bCs/>
          <w:sz w:val="24"/>
          <w:szCs w:val="24"/>
        </w:rPr>
        <w:t>The inclusion of the screen sector in the ETIT ISB will allow for a clear industry voice, along with the resources to ensure current and future training needs are met</w:t>
      </w:r>
      <w:r>
        <w:rPr>
          <w:rFonts w:ascii="Calibri" w:eastAsia="Calibri" w:hAnsi="Calibri" w:cs="Calibri"/>
          <w:sz w:val="24"/>
          <w:szCs w:val="24"/>
        </w:rPr>
        <w:t>.</w:t>
      </w:r>
    </w:p>
    <w:p w14:paraId="0000001C" w14:textId="77777777" w:rsidR="00B23C6B" w:rsidRDefault="00B23C6B">
      <w:pPr>
        <w:rPr>
          <w:rFonts w:ascii="Calibri" w:eastAsia="Calibri" w:hAnsi="Calibri" w:cs="Calibri"/>
          <w:sz w:val="24"/>
          <w:szCs w:val="24"/>
        </w:rPr>
      </w:pPr>
    </w:p>
    <w:p w14:paraId="0000001D" w14:textId="77777777" w:rsidR="00B23C6B" w:rsidRDefault="007C0A5E">
      <w:pPr>
        <w:rPr>
          <w:rFonts w:ascii="Calibri" w:eastAsia="Calibri" w:hAnsi="Calibri" w:cs="Calibri"/>
          <w:b/>
          <w:sz w:val="24"/>
          <w:szCs w:val="24"/>
        </w:rPr>
      </w:pPr>
      <w:r>
        <w:rPr>
          <w:rFonts w:ascii="Calibri" w:eastAsia="Calibri" w:hAnsi="Calibri" w:cs="Calibri"/>
          <w:b/>
          <w:sz w:val="24"/>
          <w:szCs w:val="24"/>
        </w:rPr>
        <w:t>Screen Industry Nomination for ISB Boards</w:t>
      </w:r>
    </w:p>
    <w:p w14:paraId="0000001E" w14:textId="3C4A142B" w:rsidR="00B23C6B" w:rsidRDefault="007C0A5E">
      <w:pPr>
        <w:rPr>
          <w:rFonts w:ascii="Calibri" w:eastAsia="Calibri" w:hAnsi="Calibri" w:cs="Calibri"/>
          <w:sz w:val="24"/>
          <w:szCs w:val="24"/>
        </w:rPr>
      </w:pPr>
      <w:r>
        <w:rPr>
          <w:rFonts w:ascii="Calibri" w:eastAsia="Calibri" w:hAnsi="Calibri" w:cs="Calibri"/>
          <w:sz w:val="24"/>
          <w:szCs w:val="24"/>
        </w:rPr>
        <w:t xml:space="preserve">Spada endorses </w:t>
      </w:r>
      <w:r w:rsidRPr="00E27E60">
        <w:rPr>
          <w:rFonts w:ascii="Calibri" w:eastAsia="Calibri" w:hAnsi="Calibri" w:cs="Calibri"/>
          <w:i/>
          <w:iCs/>
          <w:sz w:val="24"/>
          <w:szCs w:val="24"/>
        </w:rPr>
        <w:t>Alice Shearman</w:t>
      </w:r>
      <w:r>
        <w:rPr>
          <w:rFonts w:ascii="Calibri" w:eastAsia="Calibri" w:hAnsi="Calibri" w:cs="Calibri"/>
          <w:sz w:val="24"/>
          <w:szCs w:val="24"/>
        </w:rPr>
        <w:t xml:space="preserve"> as a screen industry representative for the Ministerial appointment to the inaugural Industry Skills Board</w:t>
      </w:r>
      <w:r w:rsidR="007C4FFC">
        <w:rPr>
          <w:rFonts w:ascii="Calibri" w:eastAsia="Calibri" w:hAnsi="Calibri" w:cs="Calibri"/>
          <w:sz w:val="24"/>
          <w:szCs w:val="24"/>
        </w:rPr>
        <w:t xml:space="preserve"> </w:t>
      </w:r>
      <w:r w:rsidR="002E218D">
        <w:rPr>
          <w:rFonts w:ascii="Calibri" w:eastAsia="Calibri" w:hAnsi="Calibri" w:cs="Calibri"/>
          <w:sz w:val="24"/>
          <w:szCs w:val="24"/>
        </w:rPr>
        <w:t xml:space="preserve">and applies </w:t>
      </w:r>
      <w:r w:rsidR="002E218D">
        <w:rPr>
          <w:rFonts w:ascii="Calibri" w:eastAsia="Calibri" w:hAnsi="Calibri" w:cs="Calibri"/>
          <w:sz w:val="24"/>
          <w:szCs w:val="24"/>
        </w:rPr>
        <w:t>to each of the two ISB’s.</w:t>
      </w:r>
      <w:r w:rsidR="00E27E60">
        <w:rPr>
          <w:rFonts w:ascii="Calibri" w:eastAsia="Calibri" w:hAnsi="Calibri" w:cs="Calibri"/>
          <w:sz w:val="24"/>
          <w:szCs w:val="24"/>
        </w:rPr>
        <w:br/>
      </w:r>
      <w:r w:rsidR="001F4130">
        <w:rPr>
          <w:rFonts w:ascii="Calibri" w:eastAsia="Calibri" w:hAnsi="Calibri" w:cs="Calibri"/>
          <w:sz w:val="24"/>
          <w:szCs w:val="24"/>
        </w:rPr>
        <w:br/>
      </w:r>
      <w:r w:rsidR="001F4130" w:rsidRPr="001F4130">
        <w:rPr>
          <w:rFonts w:ascii="Calibri" w:eastAsia="Calibri" w:hAnsi="Calibri" w:cs="Calibri"/>
          <w:b/>
          <w:bCs/>
          <w:sz w:val="24"/>
          <w:szCs w:val="24"/>
        </w:rPr>
        <w:t>Spada’s Key Recommendation</w:t>
      </w:r>
      <w:r w:rsidR="00E27E60">
        <w:rPr>
          <w:rFonts w:ascii="Calibri" w:eastAsia="Calibri" w:hAnsi="Calibri" w:cs="Calibri"/>
          <w:sz w:val="24"/>
          <w:szCs w:val="24"/>
        </w:rPr>
        <w:br/>
      </w:r>
      <w:r>
        <w:rPr>
          <w:rFonts w:ascii="Calibri" w:eastAsia="Calibri" w:hAnsi="Calibri" w:cs="Calibri"/>
          <w:sz w:val="24"/>
          <w:szCs w:val="24"/>
        </w:rPr>
        <w:t xml:space="preserve">In conclusion, </w:t>
      </w:r>
      <w:r w:rsidR="006F7E12">
        <w:rPr>
          <w:rFonts w:ascii="Calibri" w:eastAsia="Calibri" w:hAnsi="Calibri" w:cs="Calibri"/>
          <w:sz w:val="24"/>
          <w:szCs w:val="24"/>
        </w:rPr>
        <w:t xml:space="preserve">Spada strongly recommends the </w:t>
      </w:r>
      <w:r>
        <w:rPr>
          <w:rFonts w:ascii="Calibri" w:eastAsia="Calibri" w:hAnsi="Calibri" w:cs="Calibri"/>
          <w:sz w:val="24"/>
          <w:szCs w:val="24"/>
        </w:rPr>
        <w:t xml:space="preserve">screen </w:t>
      </w:r>
      <w:r w:rsidR="006F7E12">
        <w:rPr>
          <w:rFonts w:ascii="Calibri" w:eastAsia="Calibri" w:hAnsi="Calibri" w:cs="Calibri"/>
          <w:sz w:val="24"/>
          <w:szCs w:val="24"/>
        </w:rPr>
        <w:t xml:space="preserve">industry </w:t>
      </w:r>
      <w:r>
        <w:rPr>
          <w:rFonts w:ascii="Calibri" w:eastAsia="Calibri" w:hAnsi="Calibri" w:cs="Calibri"/>
          <w:sz w:val="24"/>
          <w:szCs w:val="24"/>
        </w:rPr>
        <w:t>be</w:t>
      </w:r>
      <w:r w:rsidR="006F7E12">
        <w:rPr>
          <w:rFonts w:ascii="Calibri" w:eastAsia="Calibri" w:hAnsi="Calibri" w:cs="Calibri"/>
          <w:sz w:val="24"/>
          <w:szCs w:val="24"/>
        </w:rPr>
        <w:t xml:space="preserve"> grouped </w:t>
      </w:r>
      <w:r w:rsidR="006D09A7">
        <w:rPr>
          <w:rFonts w:ascii="Calibri" w:eastAsia="Calibri" w:hAnsi="Calibri" w:cs="Calibri"/>
          <w:sz w:val="24"/>
          <w:szCs w:val="24"/>
        </w:rPr>
        <w:t>under the</w:t>
      </w:r>
      <w:r w:rsidR="002E218D">
        <w:rPr>
          <w:rFonts w:ascii="Calibri" w:eastAsia="Calibri" w:hAnsi="Calibri" w:cs="Calibri"/>
          <w:sz w:val="24"/>
          <w:szCs w:val="24"/>
        </w:rPr>
        <w:t xml:space="preserve"> </w:t>
      </w:r>
      <w:r>
        <w:rPr>
          <w:rFonts w:ascii="Calibri" w:eastAsia="Calibri" w:hAnsi="Calibri" w:cs="Calibri"/>
          <w:sz w:val="24"/>
          <w:szCs w:val="24"/>
        </w:rPr>
        <w:t xml:space="preserve">Electrotechnology and Information Technology (ETIT) </w:t>
      </w:r>
      <w:r>
        <w:rPr>
          <w:rFonts w:ascii="Calibri" w:eastAsia="Calibri" w:hAnsi="Calibri" w:cs="Calibri"/>
          <w:sz w:val="24"/>
          <w:szCs w:val="24"/>
        </w:rPr>
        <w:t>ISB for all of the above reasons.</w:t>
      </w:r>
    </w:p>
    <w:p w14:paraId="0000001F" w14:textId="77777777" w:rsidR="00B23C6B" w:rsidRDefault="00B23C6B">
      <w:pPr>
        <w:rPr>
          <w:rFonts w:ascii="Calibri" w:eastAsia="Calibri" w:hAnsi="Calibri" w:cs="Calibri"/>
          <w:sz w:val="24"/>
          <w:szCs w:val="24"/>
        </w:rPr>
      </w:pPr>
    </w:p>
    <w:p w14:paraId="00000020" w14:textId="79811AC7" w:rsidR="00B23C6B" w:rsidRDefault="007C0A5E">
      <w:pPr>
        <w:rPr>
          <w:rFonts w:ascii="Calibri" w:eastAsia="Calibri" w:hAnsi="Calibri" w:cs="Calibri"/>
          <w:sz w:val="24"/>
          <w:szCs w:val="24"/>
        </w:rPr>
      </w:pPr>
      <w:r>
        <w:rPr>
          <w:rFonts w:ascii="Calibri" w:eastAsia="Calibri" w:hAnsi="Calibri" w:cs="Calibri"/>
          <w:sz w:val="24"/>
          <w:szCs w:val="24"/>
        </w:rPr>
        <w:t xml:space="preserve">If you would like to discuss this </w:t>
      </w:r>
      <w:r w:rsidR="006979FC">
        <w:rPr>
          <w:rFonts w:ascii="Calibri" w:eastAsia="Calibri" w:hAnsi="Calibri" w:cs="Calibri"/>
          <w:sz w:val="24"/>
          <w:szCs w:val="24"/>
        </w:rPr>
        <w:t>further,</w:t>
      </w:r>
      <w:r>
        <w:rPr>
          <w:rFonts w:ascii="Calibri" w:eastAsia="Calibri" w:hAnsi="Calibri" w:cs="Calibri"/>
          <w:sz w:val="24"/>
          <w:szCs w:val="24"/>
        </w:rPr>
        <w:t xml:space="preserve"> </w:t>
      </w:r>
      <w:r>
        <w:rPr>
          <w:rFonts w:ascii="Calibri" w:eastAsia="Calibri" w:hAnsi="Calibri" w:cs="Calibri"/>
          <w:sz w:val="24"/>
          <w:szCs w:val="24"/>
        </w:rPr>
        <w:t xml:space="preserve">you can contact me on </w:t>
      </w:r>
      <w:hyperlink r:id="rId7">
        <w:r>
          <w:rPr>
            <w:rFonts w:ascii="Calibri" w:eastAsia="Calibri" w:hAnsi="Calibri" w:cs="Calibri"/>
            <w:color w:val="1155CC"/>
            <w:sz w:val="24"/>
            <w:szCs w:val="24"/>
            <w:u w:val="single"/>
          </w:rPr>
          <w:t>sandy@spada.co.nz</w:t>
        </w:r>
      </w:hyperlink>
      <w:r>
        <w:rPr>
          <w:rFonts w:ascii="Calibri" w:eastAsia="Calibri" w:hAnsi="Calibri" w:cs="Calibri"/>
          <w:sz w:val="24"/>
          <w:szCs w:val="24"/>
        </w:rPr>
        <w:t xml:space="preserve"> or on 021 456 076.</w:t>
      </w:r>
    </w:p>
    <w:p w14:paraId="00000021" w14:textId="77777777" w:rsidR="00B23C6B" w:rsidRDefault="00B23C6B">
      <w:pPr>
        <w:rPr>
          <w:rFonts w:ascii="Calibri" w:eastAsia="Calibri" w:hAnsi="Calibri" w:cs="Calibri"/>
          <w:sz w:val="24"/>
          <w:szCs w:val="24"/>
        </w:rPr>
      </w:pPr>
    </w:p>
    <w:p w14:paraId="00000022" w14:textId="77777777" w:rsidR="00B23C6B" w:rsidRDefault="007C0A5E">
      <w:pPr>
        <w:rPr>
          <w:rFonts w:ascii="Calibri" w:eastAsia="Calibri" w:hAnsi="Calibri" w:cs="Calibri"/>
          <w:sz w:val="24"/>
          <w:szCs w:val="24"/>
        </w:rPr>
      </w:pPr>
      <w:r>
        <w:rPr>
          <w:rFonts w:ascii="Calibri" w:eastAsia="Calibri" w:hAnsi="Calibri" w:cs="Calibri"/>
          <w:sz w:val="24"/>
          <w:szCs w:val="24"/>
        </w:rPr>
        <w:t>Ngā mihi,</w:t>
      </w:r>
    </w:p>
    <w:p w14:paraId="00000023" w14:textId="77777777" w:rsidR="00B23C6B" w:rsidRDefault="00B23C6B">
      <w:pPr>
        <w:rPr>
          <w:rFonts w:ascii="Calibri" w:eastAsia="Calibri" w:hAnsi="Calibri" w:cs="Calibri"/>
          <w:sz w:val="24"/>
          <w:szCs w:val="24"/>
        </w:rPr>
      </w:pPr>
    </w:p>
    <w:p w14:paraId="6ECBCC17" w14:textId="77777777" w:rsidR="001F4130" w:rsidRDefault="001F4130">
      <w:pPr>
        <w:rPr>
          <w:rFonts w:ascii="Calibri" w:eastAsia="Calibri" w:hAnsi="Calibri" w:cs="Calibri"/>
          <w:sz w:val="24"/>
          <w:szCs w:val="24"/>
        </w:rPr>
      </w:pPr>
    </w:p>
    <w:p w14:paraId="00000024" w14:textId="77777777" w:rsidR="00B23C6B" w:rsidRDefault="007C0A5E">
      <w:pPr>
        <w:rPr>
          <w:rFonts w:ascii="Calibri" w:eastAsia="Calibri" w:hAnsi="Calibri" w:cs="Calibri"/>
          <w:sz w:val="24"/>
          <w:szCs w:val="24"/>
        </w:rPr>
      </w:pPr>
      <w:r>
        <w:rPr>
          <w:rFonts w:ascii="Calibri" w:eastAsia="Calibri" w:hAnsi="Calibri" w:cs="Calibri"/>
          <w:sz w:val="24"/>
          <w:szCs w:val="24"/>
        </w:rPr>
        <w:t>Sandy Gildea</w:t>
      </w:r>
    </w:p>
    <w:sectPr w:rsidR="00B23C6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61866"/>
    <w:multiLevelType w:val="multilevel"/>
    <w:tmpl w:val="6FA802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455C80"/>
    <w:multiLevelType w:val="multilevel"/>
    <w:tmpl w:val="DA22CF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51260079">
    <w:abstractNumId w:val="1"/>
  </w:num>
  <w:num w:numId="2" w16cid:durableId="360060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C6B"/>
    <w:rsid w:val="00146034"/>
    <w:rsid w:val="001F4130"/>
    <w:rsid w:val="00271912"/>
    <w:rsid w:val="002A6AD0"/>
    <w:rsid w:val="002E218D"/>
    <w:rsid w:val="00392AC0"/>
    <w:rsid w:val="003A2F59"/>
    <w:rsid w:val="004E33DA"/>
    <w:rsid w:val="00633043"/>
    <w:rsid w:val="006979FC"/>
    <w:rsid w:val="006D09A7"/>
    <w:rsid w:val="006F7E12"/>
    <w:rsid w:val="007C0A5E"/>
    <w:rsid w:val="007C4FFC"/>
    <w:rsid w:val="00910DAB"/>
    <w:rsid w:val="00990EDA"/>
    <w:rsid w:val="00B23C6B"/>
    <w:rsid w:val="00C12449"/>
    <w:rsid w:val="00E27E6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CA2FD9"/>
  <w15:docId w15:val="{AAFB9B21-9F25-47CD-BDD4-A743F5E65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N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ndy@spada.co.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c.govt.nz/assets/Publications-and-others/proposed-coverage-industry-skills-boards.pdf" TargetMode="External"/><Relationship Id="rId5" Type="http://schemas.openxmlformats.org/officeDocument/2006/relationships/hyperlink" Target="https://www.tec.govt.nz/strategic-initiatives/strategic-initiatives/vocational-education-system/changes-to-the-vocational-education-and-training-vet-system/industry-skills-board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724</Words>
  <Characters>4130</Characters>
  <Application>Microsoft Office Word</Application>
  <DocSecurity>0</DocSecurity>
  <Lines>34</Lines>
  <Paragraphs>9</Paragraphs>
  <ScaleCrop>false</ScaleCrop>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Sandy Gildea</cp:lastModifiedBy>
  <cp:revision>19</cp:revision>
  <dcterms:created xsi:type="dcterms:W3CDTF">2025-08-27T03:05:00Z</dcterms:created>
  <dcterms:modified xsi:type="dcterms:W3CDTF">2025-08-27T03:19:00Z</dcterms:modified>
</cp:coreProperties>
</file>